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78" w:rsidRPr="00D8685E" w:rsidRDefault="00444378">
      <w:pPr>
        <w:spacing w:after="0" w:line="240" w:lineRule="auto"/>
        <w:contextualSpacing/>
        <w:jc w:val="center"/>
        <w:rPr>
          <w:rFonts w:cs="Times New Roman"/>
          <w:b/>
          <w:sz w:val="24"/>
          <w:szCs w:val="24"/>
        </w:rPr>
      </w:pPr>
    </w:p>
    <w:p w:rsidR="00D8685E" w:rsidRPr="00D8685E" w:rsidRDefault="00573670" w:rsidP="00D8685E">
      <w:pPr>
        <w:spacing w:after="0" w:line="240" w:lineRule="auto"/>
        <w:contextualSpacing/>
        <w:jc w:val="center"/>
        <w:rPr>
          <w:sz w:val="24"/>
          <w:szCs w:val="24"/>
        </w:rPr>
      </w:pPr>
      <w:r w:rsidRPr="00D8685E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D8685E" w:rsidRPr="00D8685E">
        <w:rPr>
          <w:rFonts w:ascii="Times New Roman" w:hAnsi="Times New Roman" w:cs="Times New Roman"/>
          <w:b/>
          <w:sz w:val="24"/>
          <w:szCs w:val="24"/>
        </w:rPr>
        <w:t>по проведению Года культурного наследия России в 2022г.</w:t>
      </w:r>
    </w:p>
    <w:p w:rsidR="00D8685E" w:rsidRPr="00D8685E" w:rsidRDefault="00D8685E" w:rsidP="00D8685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85E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</w:t>
      </w:r>
    </w:p>
    <w:p w:rsidR="00444378" w:rsidRPr="00D8685E" w:rsidRDefault="00D8685E" w:rsidP="00D868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85E">
        <w:rPr>
          <w:rFonts w:ascii="Times New Roman" w:hAnsi="Times New Roman" w:cs="Times New Roman"/>
          <w:sz w:val="24"/>
          <w:szCs w:val="24"/>
        </w:rPr>
        <w:t>«Городской центр досуга «Азов»</w:t>
      </w:r>
    </w:p>
    <w:p w:rsidR="00D8685E" w:rsidRPr="00D8685E" w:rsidRDefault="00D8685E" w:rsidP="00D868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378" w:rsidRDefault="00444378">
      <w:pPr>
        <w:spacing w:after="0" w:line="240" w:lineRule="auto"/>
        <w:contextualSpacing/>
        <w:jc w:val="center"/>
        <w:rPr>
          <w:rFonts w:cs="Times New Roman"/>
          <w:b/>
        </w:rPr>
      </w:pPr>
    </w:p>
    <w:tbl>
      <w:tblPr>
        <w:tblStyle w:val="ac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4251"/>
        <w:gridCol w:w="2552"/>
        <w:gridCol w:w="3261"/>
        <w:gridCol w:w="2126"/>
        <w:gridCol w:w="2836"/>
      </w:tblGrid>
      <w:tr w:rsidR="00FF01EE" w:rsidTr="00E21C3C">
        <w:tc>
          <w:tcPr>
            <w:tcW w:w="993" w:type="dxa"/>
            <w:vAlign w:val="center"/>
          </w:tcPr>
          <w:p w:rsidR="00FF01EE" w:rsidRPr="00D8685E" w:rsidRDefault="00E21C3C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6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  <w:vAlign w:val="center"/>
          </w:tcPr>
          <w:p w:rsidR="00FF01EE" w:rsidRPr="00D8685E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2" w:type="dxa"/>
            <w:vAlign w:val="center"/>
          </w:tcPr>
          <w:p w:rsidR="00FF01EE" w:rsidRPr="00D8685E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3261" w:type="dxa"/>
            <w:vAlign w:val="center"/>
          </w:tcPr>
          <w:p w:rsidR="00FF01EE" w:rsidRPr="00D8685E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  <w:vAlign w:val="center"/>
          </w:tcPr>
          <w:p w:rsidR="00FF01EE" w:rsidRPr="00D8685E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Планируемое количество зрителей</w:t>
            </w:r>
          </w:p>
        </w:tc>
        <w:tc>
          <w:tcPr>
            <w:tcW w:w="2836" w:type="dxa"/>
            <w:vAlign w:val="center"/>
          </w:tcPr>
          <w:p w:rsidR="00FF01EE" w:rsidRPr="00D8685E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8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F01EE" w:rsidTr="00E21C3C">
        <w:tc>
          <w:tcPr>
            <w:tcW w:w="993" w:type="dxa"/>
            <w:vAlign w:val="center"/>
          </w:tcPr>
          <w:p w:rsidR="00FF01EE" w:rsidRPr="00E21C3C" w:rsidRDefault="00D8685E" w:rsidP="00E21C3C">
            <w:pPr>
              <w:pStyle w:val="a9"/>
              <w:widowControl w:val="0"/>
              <w:spacing w:beforeAutospacing="0" w:after="0" w:afterAutospacing="0"/>
              <w:contextualSpacing/>
              <w:jc w:val="center"/>
              <w:rPr>
                <w:rFonts w:eastAsia="PMingLiU"/>
                <w:b/>
                <w:color w:val="000000"/>
                <w:lang w:eastAsia="en-US"/>
              </w:rPr>
            </w:pPr>
            <w:r>
              <w:rPr>
                <w:rFonts w:eastAsia="PMingLiU"/>
                <w:b/>
                <w:color w:val="000000"/>
                <w:lang w:eastAsia="en-US"/>
              </w:rPr>
              <w:t>1</w:t>
            </w:r>
          </w:p>
        </w:tc>
        <w:tc>
          <w:tcPr>
            <w:tcW w:w="4251" w:type="dxa"/>
            <w:vAlign w:val="center"/>
          </w:tcPr>
          <w:p w:rsidR="00FF01EE" w:rsidRPr="009C7023" w:rsidRDefault="00FF01EE" w:rsidP="00E21C3C">
            <w:pPr>
              <w:pStyle w:val="a9"/>
              <w:widowControl w:val="0"/>
              <w:spacing w:beforeAutospacing="0"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9C7023">
              <w:rPr>
                <w:rFonts w:eastAsia="PMingLiU"/>
                <w:color w:val="000000"/>
                <w:lang w:eastAsia="en-US"/>
              </w:rPr>
              <w:t>Городской конкурс кукол «</w:t>
            </w:r>
            <w:proofErr w:type="spellStart"/>
            <w:r w:rsidRPr="009C7023">
              <w:rPr>
                <w:rFonts w:eastAsia="PMingLiU"/>
                <w:color w:val="000000"/>
                <w:lang w:eastAsia="en-US"/>
              </w:rPr>
              <w:t>Огневушка</w:t>
            </w:r>
            <w:proofErr w:type="spellEnd"/>
            <w:r w:rsidRPr="009C7023">
              <w:rPr>
                <w:rFonts w:eastAsia="PMingLiU"/>
                <w:color w:val="000000"/>
                <w:lang w:eastAsia="en-US"/>
              </w:rPr>
              <w:t>», посвященный Международному дню театра кукол</w:t>
            </w:r>
          </w:p>
        </w:tc>
        <w:tc>
          <w:tcPr>
            <w:tcW w:w="2552" w:type="dxa"/>
            <w:vAlign w:val="center"/>
          </w:tcPr>
          <w:p w:rsidR="00FF01EE" w:rsidRPr="009C7023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24.02-21.03.2022</w:t>
            </w:r>
          </w:p>
        </w:tc>
        <w:tc>
          <w:tcPr>
            <w:tcW w:w="3261" w:type="dxa"/>
            <w:vAlign w:val="center"/>
          </w:tcPr>
          <w:p w:rsidR="00FF01EE" w:rsidRPr="009C7023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2126" w:type="dxa"/>
            <w:vAlign w:val="center"/>
          </w:tcPr>
          <w:p w:rsidR="00FF01EE" w:rsidRPr="009C7023" w:rsidRDefault="00FF01EE" w:rsidP="00E21C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2836" w:type="dxa"/>
            <w:vAlign w:val="center"/>
          </w:tcPr>
          <w:p w:rsidR="00FF01EE" w:rsidRPr="00C41AB2" w:rsidRDefault="00FF01EE" w:rsidP="00E21C3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Шишкин К.Е.</w:t>
            </w:r>
          </w:p>
        </w:tc>
      </w:tr>
      <w:tr w:rsidR="008B748E" w:rsidTr="00E21C3C">
        <w:tc>
          <w:tcPr>
            <w:tcW w:w="993" w:type="dxa"/>
            <w:tcBorders>
              <w:top w:val="nil"/>
            </w:tcBorders>
            <w:vAlign w:val="center"/>
          </w:tcPr>
          <w:p w:rsidR="008B748E" w:rsidRPr="00E21C3C" w:rsidRDefault="008337B2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1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 на Троицу. Игровая программа «Зелёные Святки»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12.06.2022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/>
                <w:sz w:val="24"/>
                <w:szCs w:val="24"/>
              </w:rPr>
              <w:t>100 чел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nil"/>
            </w:tcBorders>
            <w:vAlign w:val="center"/>
          </w:tcPr>
          <w:p w:rsidR="008B748E" w:rsidRPr="00C41AB2" w:rsidRDefault="008B748E" w:rsidP="008B748E">
            <w:pPr>
              <w:jc w:val="center"/>
              <w:rPr>
                <w:b/>
                <w:sz w:val="24"/>
                <w:szCs w:val="24"/>
              </w:rPr>
            </w:pPr>
            <w:r w:rsidRPr="00C4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Шишкин К.Е.</w:t>
            </w:r>
          </w:p>
        </w:tc>
      </w:tr>
      <w:tr w:rsidR="008B748E" w:rsidTr="00E21C3C">
        <w:tc>
          <w:tcPr>
            <w:tcW w:w="993" w:type="dxa"/>
            <w:vAlign w:val="center"/>
          </w:tcPr>
          <w:p w:rsidR="008B748E" w:rsidRPr="00E21C3C" w:rsidRDefault="008337B2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8B748E" w:rsidRPr="00D6601B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в </w:t>
            </w:r>
            <w:r w:rsidR="0023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Петра и </w:t>
            </w:r>
            <w:proofErr w:type="spellStart"/>
            <w:r w:rsidR="002360EC">
              <w:rPr>
                <w:rFonts w:ascii="Times New Roman" w:eastAsia="Calibri" w:hAnsi="Times New Roman" w:cs="Times New Roman"/>
                <w:sz w:val="24"/>
                <w:szCs w:val="24"/>
              </w:rPr>
              <w:t>Февронии</w:t>
            </w:r>
            <w:proofErr w:type="spellEnd"/>
            <w:r w:rsidR="002360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Муромских (</w:t>
            </w:r>
            <w:r w:rsidRPr="00D6601B">
              <w:rPr>
                <w:rFonts w:ascii="Times New Roman" w:eastAsia="Calibri" w:hAnsi="Times New Roman" w:cs="Times New Roman"/>
                <w:sz w:val="24"/>
                <w:szCs w:val="24"/>
              </w:rPr>
              <w:t>День семьи, любви и верности</w:t>
            </w:r>
            <w:r w:rsidR="002360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B748E" w:rsidRPr="00D6601B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01B">
              <w:rPr>
                <w:rFonts w:ascii="Times New Roman" w:eastAsia="Calibri" w:hAnsi="Times New Roman" w:cs="Times New Roman"/>
                <w:sz w:val="24"/>
                <w:szCs w:val="24"/>
              </w:rPr>
              <w:t>08.07.2022</w:t>
            </w:r>
          </w:p>
        </w:tc>
        <w:tc>
          <w:tcPr>
            <w:tcW w:w="3261" w:type="dxa"/>
            <w:vAlign w:val="center"/>
          </w:tcPr>
          <w:p w:rsidR="008B748E" w:rsidRPr="00D6601B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01B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2126" w:type="dxa"/>
            <w:vAlign w:val="center"/>
          </w:tcPr>
          <w:p w:rsidR="008B748E" w:rsidRPr="00D6601B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601B">
              <w:rPr>
                <w:rFonts w:ascii="Times New Roman" w:eastAsia="Calibri" w:hAnsi="Times New Roman" w:cs="Times New Roman"/>
                <w:sz w:val="24"/>
                <w:szCs w:val="24"/>
              </w:rPr>
              <w:t>50 чел.</w:t>
            </w:r>
          </w:p>
        </w:tc>
        <w:tc>
          <w:tcPr>
            <w:tcW w:w="2836" w:type="dxa"/>
            <w:vAlign w:val="center"/>
          </w:tcPr>
          <w:p w:rsidR="008B748E" w:rsidRPr="005936FA" w:rsidRDefault="008B748E" w:rsidP="008B74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36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Шишкин К.Е.</w:t>
            </w:r>
          </w:p>
        </w:tc>
      </w:tr>
      <w:tr w:rsidR="008B748E" w:rsidTr="00E21C3C">
        <w:tc>
          <w:tcPr>
            <w:tcW w:w="993" w:type="dxa"/>
            <w:tcBorders>
              <w:top w:val="nil"/>
            </w:tcBorders>
            <w:vAlign w:val="center"/>
          </w:tcPr>
          <w:p w:rsidR="008B748E" w:rsidRPr="00E21C3C" w:rsidRDefault="008337B2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1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3.11.2022</w:t>
            </w:r>
          </w:p>
        </w:tc>
        <w:tc>
          <w:tcPr>
            <w:tcW w:w="3261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748E" w:rsidRPr="009C7023" w:rsidRDefault="008B748E" w:rsidP="008B748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23">
              <w:rPr>
                <w:rFonts w:ascii="Times New Roman" w:eastAsia="Calibri" w:hAnsi="Times New Roman" w:cs="Times New Roman"/>
                <w:sz w:val="24"/>
                <w:szCs w:val="24"/>
              </w:rPr>
              <w:t>200 чел.</w:t>
            </w:r>
          </w:p>
        </w:tc>
        <w:tc>
          <w:tcPr>
            <w:tcW w:w="2836" w:type="dxa"/>
            <w:tcBorders>
              <w:top w:val="nil"/>
            </w:tcBorders>
            <w:vAlign w:val="center"/>
          </w:tcPr>
          <w:p w:rsidR="008B748E" w:rsidRPr="00C41AB2" w:rsidRDefault="008B748E" w:rsidP="008B748E">
            <w:pPr>
              <w:jc w:val="center"/>
              <w:rPr>
                <w:b/>
                <w:sz w:val="24"/>
                <w:szCs w:val="24"/>
              </w:rPr>
            </w:pPr>
            <w:r w:rsidRPr="00C41A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Шишкин К.Е.</w:t>
            </w:r>
          </w:p>
        </w:tc>
      </w:tr>
    </w:tbl>
    <w:p w:rsidR="00444378" w:rsidRDefault="00444378" w:rsidP="006A4A4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4437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761E3"/>
    <w:multiLevelType w:val="hybridMultilevel"/>
    <w:tmpl w:val="1672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E4C"/>
    <w:multiLevelType w:val="multilevel"/>
    <w:tmpl w:val="4F168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3BF6A39"/>
    <w:multiLevelType w:val="multilevel"/>
    <w:tmpl w:val="A434DB18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825"/>
        </w:tabs>
        <w:ind w:left="825" w:hanging="360"/>
      </w:pPr>
    </w:lvl>
    <w:lvl w:ilvl="2">
      <w:start w:val="1"/>
      <w:numFmt w:val="decimal"/>
      <w:lvlText w:val="%3."/>
      <w:lvlJc w:val="left"/>
      <w:pPr>
        <w:tabs>
          <w:tab w:val="num" w:pos="1185"/>
        </w:tabs>
        <w:ind w:left="1185" w:hanging="360"/>
      </w:pPr>
    </w:lvl>
    <w:lvl w:ilvl="3">
      <w:start w:val="1"/>
      <w:numFmt w:val="decimal"/>
      <w:lvlText w:val="%4."/>
      <w:lvlJc w:val="left"/>
      <w:pPr>
        <w:tabs>
          <w:tab w:val="num" w:pos="1545"/>
        </w:tabs>
        <w:ind w:left="1545" w:hanging="360"/>
      </w:pPr>
    </w:lvl>
    <w:lvl w:ilvl="4">
      <w:start w:val="1"/>
      <w:numFmt w:val="decimal"/>
      <w:lvlText w:val="%5."/>
      <w:lvlJc w:val="left"/>
      <w:pPr>
        <w:tabs>
          <w:tab w:val="num" w:pos="1905"/>
        </w:tabs>
        <w:ind w:left="1905" w:hanging="360"/>
      </w:pPr>
    </w:lvl>
    <w:lvl w:ilvl="5">
      <w:start w:val="1"/>
      <w:numFmt w:val="decimal"/>
      <w:lvlText w:val="%6."/>
      <w:lvlJc w:val="left"/>
      <w:pPr>
        <w:tabs>
          <w:tab w:val="num" w:pos="2265"/>
        </w:tabs>
        <w:ind w:left="2265" w:hanging="36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360"/>
      </w:pPr>
    </w:lvl>
    <w:lvl w:ilvl="7">
      <w:start w:val="1"/>
      <w:numFmt w:val="decimal"/>
      <w:lvlText w:val="%8."/>
      <w:lvlJc w:val="left"/>
      <w:pPr>
        <w:tabs>
          <w:tab w:val="num" w:pos="2985"/>
        </w:tabs>
        <w:ind w:left="2985" w:hanging="360"/>
      </w:pPr>
    </w:lvl>
    <w:lvl w:ilvl="8">
      <w:start w:val="1"/>
      <w:numFmt w:val="decimal"/>
      <w:lvlText w:val="%9."/>
      <w:lvlJc w:val="left"/>
      <w:pPr>
        <w:tabs>
          <w:tab w:val="num" w:pos="3345"/>
        </w:tabs>
        <w:ind w:left="3345" w:hanging="360"/>
      </w:pPr>
    </w:lvl>
  </w:abstractNum>
  <w:abstractNum w:abstractNumId="3" w15:restartNumberingAfterBreak="0">
    <w:nsid w:val="7D1E473F"/>
    <w:multiLevelType w:val="hybridMultilevel"/>
    <w:tmpl w:val="0C2C5564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78"/>
    <w:rsid w:val="00153F09"/>
    <w:rsid w:val="001634C1"/>
    <w:rsid w:val="00213798"/>
    <w:rsid w:val="002360EC"/>
    <w:rsid w:val="00264BA0"/>
    <w:rsid w:val="003476CA"/>
    <w:rsid w:val="00353C64"/>
    <w:rsid w:val="00397D60"/>
    <w:rsid w:val="003B1A40"/>
    <w:rsid w:val="003B4D4F"/>
    <w:rsid w:val="003E16D2"/>
    <w:rsid w:val="00444378"/>
    <w:rsid w:val="0046352A"/>
    <w:rsid w:val="00502298"/>
    <w:rsid w:val="00573670"/>
    <w:rsid w:val="005936FA"/>
    <w:rsid w:val="005A15EB"/>
    <w:rsid w:val="005A47F6"/>
    <w:rsid w:val="0067470B"/>
    <w:rsid w:val="00676D1B"/>
    <w:rsid w:val="006A4A48"/>
    <w:rsid w:val="006D1A9B"/>
    <w:rsid w:val="006E6C79"/>
    <w:rsid w:val="007559CE"/>
    <w:rsid w:val="00771629"/>
    <w:rsid w:val="0082102B"/>
    <w:rsid w:val="008337B2"/>
    <w:rsid w:val="00867FD7"/>
    <w:rsid w:val="00874499"/>
    <w:rsid w:val="008B748E"/>
    <w:rsid w:val="00903EC0"/>
    <w:rsid w:val="00904777"/>
    <w:rsid w:val="009C7023"/>
    <w:rsid w:val="009E6A95"/>
    <w:rsid w:val="00AC5484"/>
    <w:rsid w:val="00AE71C0"/>
    <w:rsid w:val="00B10FFA"/>
    <w:rsid w:val="00B56CEE"/>
    <w:rsid w:val="00BB6060"/>
    <w:rsid w:val="00BC0573"/>
    <w:rsid w:val="00BC736F"/>
    <w:rsid w:val="00BE13B1"/>
    <w:rsid w:val="00C01F6A"/>
    <w:rsid w:val="00C41AB2"/>
    <w:rsid w:val="00C76C8C"/>
    <w:rsid w:val="00D6601B"/>
    <w:rsid w:val="00D72F54"/>
    <w:rsid w:val="00D8685E"/>
    <w:rsid w:val="00DA6D40"/>
    <w:rsid w:val="00E21C3C"/>
    <w:rsid w:val="00E31AD9"/>
    <w:rsid w:val="00EA1645"/>
    <w:rsid w:val="00F17864"/>
    <w:rsid w:val="00F2141E"/>
    <w:rsid w:val="00F409D0"/>
    <w:rsid w:val="00FB2482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54A5"/>
  <w15:docId w15:val="{3BA1BF49-3815-4D1D-B368-EB0B6099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B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F80D07"/>
    <w:rPr>
      <w:color w:val="0000FF"/>
      <w:u w:val="single"/>
    </w:rPr>
  </w:style>
  <w:style w:type="character" w:customStyle="1" w:styleId="a3">
    <w:name w:val="Символ нумераци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Normal (Web)"/>
    <w:basedOn w:val="a"/>
    <w:uiPriority w:val="99"/>
    <w:unhideWhenUsed/>
    <w:qFormat/>
    <w:rsid w:val="000638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063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63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673B-E140-415A-B67B-4EF6DF4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Азов - отдел досуга</cp:lastModifiedBy>
  <cp:revision>16</cp:revision>
  <dcterms:created xsi:type="dcterms:W3CDTF">2021-12-02T06:16:00Z</dcterms:created>
  <dcterms:modified xsi:type="dcterms:W3CDTF">2022-03-16T13:26:00Z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